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D5" w:rsidRDefault="00DE1650">
      <w:pPr>
        <w:pStyle w:val="a3"/>
        <w:ind w:firstLine="0"/>
        <w:rPr>
          <w:rFonts w:eastAsia="方正仿宋_GBK" w:cs="方正仿宋_GBK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方正仿宋_GBK" w:cs="方正仿宋_GBK" w:hint="eastAsia"/>
          <w:kern w:val="0"/>
          <w:sz w:val="32"/>
          <w:szCs w:val="32"/>
          <w:shd w:val="clear" w:color="auto" w:fill="FFFFFF"/>
        </w:rPr>
        <w:t>附件：</w:t>
      </w:r>
    </w:p>
    <w:p w:rsidR="00A04BD5" w:rsidRDefault="00DE1650">
      <w:pPr>
        <w:jc w:val="center"/>
        <w:rPr>
          <w:rFonts w:ascii="Times New Roman" w:eastAsia="方正小标宋_GBK" w:hAnsi="Times New Roman" w:cs="方正小标宋_GBK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一、重庆地质矿产研究院实验室耗材供应商征集</w:t>
      </w:r>
    </w:p>
    <w:p w:rsidR="00A04BD5" w:rsidRDefault="00DE165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850"/>
        <w:gridCol w:w="363"/>
        <w:gridCol w:w="996"/>
        <w:gridCol w:w="200"/>
        <w:gridCol w:w="1418"/>
        <w:gridCol w:w="1893"/>
      </w:tblGrid>
      <w:tr w:rsidR="00A04BD5">
        <w:tc>
          <w:tcPr>
            <w:tcW w:w="1668" w:type="dxa"/>
            <w:noWrap/>
            <w:vAlign w:val="center"/>
          </w:tcPr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供应商名称</w:t>
            </w:r>
          </w:p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（盖章）</w:t>
            </w:r>
          </w:p>
        </w:tc>
        <w:tc>
          <w:tcPr>
            <w:tcW w:w="6854" w:type="dxa"/>
            <w:gridSpan w:val="7"/>
            <w:noWrap/>
            <w:vAlign w:val="center"/>
          </w:tcPr>
          <w:p w:rsidR="00A04BD5" w:rsidRDefault="00A04BD5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A04BD5">
        <w:tc>
          <w:tcPr>
            <w:tcW w:w="1668" w:type="dxa"/>
            <w:noWrap/>
            <w:vAlign w:val="center"/>
          </w:tcPr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法定代表人</w:t>
            </w:r>
          </w:p>
        </w:tc>
        <w:tc>
          <w:tcPr>
            <w:tcW w:w="2347" w:type="dxa"/>
            <w:gridSpan w:val="3"/>
            <w:noWrap/>
            <w:vAlign w:val="center"/>
          </w:tcPr>
          <w:p w:rsidR="00A04BD5" w:rsidRDefault="00A04BD5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电话</w:t>
            </w:r>
          </w:p>
        </w:tc>
        <w:tc>
          <w:tcPr>
            <w:tcW w:w="3511" w:type="dxa"/>
            <w:gridSpan w:val="3"/>
            <w:noWrap/>
            <w:vAlign w:val="center"/>
          </w:tcPr>
          <w:p w:rsidR="00A04BD5" w:rsidRDefault="00A04BD5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A04BD5">
        <w:tc>
          <w:tcPr>
            <w:tcW w:w="1668" w:type="dxa"/>
            <w:noWrap/>
            <w:vAlign w:val="center"/>
          </w:tcPr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公司地址</w:t>
            </w:r>
          </w:p>
        </w:tc>
        <w:tc>
          <w:tcPr>
            <w:tcW w:w="6854" w:type="dxa"/>
            <w:gridSpan w:val="7"/>
            <w:noWrap/>
            <w:vAlign w:val="center"/>
          </w:tcPr>
          <w:p w:rsidR="00A04BD5" w:rsidRDefault="00A04BD5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A04BD5">
        <w:tc>
          <w:tcPr>
            <w:tcW w:w="1668" w:type="dxa"/>
            <w:noWrap/>
            <w:vAlign w:val="center"/>
          </w:tcPr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联系人</w:t>
            </w:r>
          </w:p>
        </w:tc>
        <w:tc>
          <w:tcPr>
            <w:tcW w:w="1134" w:type="dxa"/>
            <w:noWrap/>
            <w:vAlign w:val="center"/>
          </w:tcPr>
          <w:p w:rsidR="00A04BD5" w:rsidRDefault="00A04BD5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电话</w:t>
            </w:r>
          </w:p>
        </w:tc>
        <w:tc>
          <w:tcPr>
            <w:tcW w:w="1559" w:type="dxa"/>
            <w:gridSpan w:val="3"/>
            <w:noWrap/>
            <w:vAlign w:val="center"/>
          </w:tcPr>
          <w:p w:rsidR="00A04BD5" w:rsidRDefault="00A04BD5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:rsidR="00A04BD5" w:rsidRDefault="00DE1650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电子邮箱</w:t>
            </w:r>
          </w:p>
        </w:tc>
        <w:tc>
          <w:tcPr>
            <w:tcW w:w="1893" w:type="dxa"/>
            <w:noWrap/>
            <w:vAlign w:val="center"/>
          </w:tcPr>
          <w:p w:rsidR="00A04BD5" w:rsidRDefault="00A04BD5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A04BD5">
        <w:trPr>
          <w:trHeight w:val="7602"/>
        </w:trPr>
        <w:tc>
          <w:tcPr>
            <w:tcW w:w="8522" w:type="dxa"/>
            <w:gridSpan w:val="8"/>
            <w:noWrap/>
          </w:tcPr>
          <w:p w:rsidR="00A04BD5" w:rsidRDefault="00DE1650">
            <w:pPr>
              <w:rPr>
                <w:rFonts w:ascii="Times New Roman" w:eastAsia="方正仿宋_GBK" w:hAnsi="Times New Roman" w:cs="方正仿宋_GBK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诚信承诺：</w:t>
            </w:r>
          </w:p>
          <w:p w:rsidR="00A04BD5" w:rsidRDefault="00DE1650">
            <w:pPr>
              <w:rPr>
                <w:rFonts w:ascii="Times New Roman" w:eastAsia="方正仿宋_GBK" w:hAnsi="Times New Roman" w:cs="方正仿宋_GBK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>我单位郑重承诺在本次征集工作中提交的相关资料均真实有效，如有虚假，自行承担相关法律责任；一旦我单位入选合作，承诺在今后工作中服从贵院相关管理制度规定。</w:t>
            </w:r>
          </w:p>
        </w:tc>
      </w:tr>
    </w:tbl>
    <w:p w:rsidR="00A04BD5" w:rsidRDefault="00A04BD5">
      <w:pPr>
        <w:pStyle w:val="a3"/>
        <w:sectPr w:rsidR="00A04BD5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A04BD5" w:rsidRDefault="00DE1650">
      <w:pPr>
        <w:tabs>
          <w:tab w:val="left" w:pos="6300"/>
        </w:tabs>
        <w:snapToGrid w:val="0"/>
        <w:spacing w:line="312" w:lineRule="auto"/>
        <w:ind w:firstLineChars="200" w:firstLine="640"/>
        <w:jc w:val="center"/>
        <w:rPr>
          <w:rFonts w:ascii="Times New Roman" w:eastAsia="方正小标宋_GBK" w:hAnsi="Times New Roman" w:cs="方正小标宋_GBK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lastRenderedPageBreak/>
        <w:t>二、报价函</w:t>
      </w:r>
    </w:p>
    <w:p w:rsidR="00A04BD5" w:rsidRDefault="00A04BD5">
      <w:pPr>
        <w:rPr>
          <w:rFonts w:ascii="Times New Roman" w:hAnsi="Times New Roman"/>
        </w:rPr>
      </w:pPr>
    </w:p>
    <w:p w:rsidR="00A04BD5" w:rsidRDefault="00DE1650">
      <w:pPr>
        <w:tabs>
          <w:tab w:val="left" w:pos="6300"/>
        </w:tabs>
        <w:snapToGrid w:val="0"/>
        <w:spacing w:line="312" w:lineRule="auto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  <w:u w:val="single"/>
        </w:rPr>
        <w:t>重庆地质矿产研究院</w:t>
      </w:r>
      <w:r>
        <w:rPr>
          <w:rFonts w:ascii="Times New Roman" w:eastAsia="方正仿宋_GBK" w:hAnsi="Times New Roman"/>
          <w:sz w:val="24"/>
        </w:rPr>
        <w:t>：</w:t>
      </w:r>
    </w:p>
    <w:p w:rsidR="00A04BD5" w:rsidRDefault="00DE1650">
      <w:pPr>
        <w:tabs>
          <w:tab w:val="left" w:pos="6300"/>
        </w:tabs>
        <w:snapToGrid w:val="0"/>
        <w:spacing w:line="312" w:lineRule="auto"/>
        <w:ind w:firstLineChars="200" w:firstLine="480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24"/>
        </w:rPr>
        <w:t>我方收到</w:t>
      </w:r>
      <w:r>
        <w:rPr>
          <w:rFonts w:ascii="Times New Roman" w:eastAsia="方正仿宋_GBK" w:hAnsi="Times New Roman" w:hint="eastAsia"/>
          <w:sz w:val="24"/>
        </w:rPr>
        <w:t>贵院关于征集实验室耗材供应商的公告</w:t>
      </w:r>
      <w:r>
        <w:rPr>
          <w:rFonts w:ascii="Times New Roman" w:eastAsia="方正仿宋_GBK" w:hAnsi="Times New Roman"/>
          <w:sz w:val="24"/>
        </w:rPr>
        <w:t>，经详细研究，决定参加</w:t>
      </w:r>
      <w:r>
        <w:rPr>
          <w:rFonts w:ascii="Times New Roman" w:eastAsia="方正仿宋_GBK" w:hAnsi="Times New Roman" w:hint="eastAsia"/>
          <w:sz w:val="24"/>
        </w:rPr>
        <w:t>本次征集活动，报价明细</w:t>
      </w:r>
      <w:r>
        <w:rPr>
          <w:rFonts w:ascii="Times New Roman" w:eastAsia="方正仿宋_GBK" w:hAnsi="Times New Roman" w:hint="eastAsia"/>
          <w:sz w:val="24"/>
        </w:rPr>
        <w:t>见下表</w:t>
      </w:r>
      <w:r>
        <w:rPr>
          <w:rFonts w:ascii="Times New Roman" w:eastAsia="方正仿宋_GBK" w:hAnsi="Times New Roman" w:hint="eastAsia"/>
          <w:sz w:val="24"/>
        </w:rPr>
        <w:t xml:space="preserve"> </w:t>
      </w:r>
      <w:r>
        <w:rPr>
          <w:rFonts w:ascii="Times New Roman" w:eastAsia="方正仿宋_GBK" w:hAnsi="Times New Roman" w:hint="eastAsia"/>
          <w:sz w:val="24"/>
        </w:rPr>
        <w:t>：</w:t>
      </w:r>
    </w:p>
    <w:p w:rsidR="00A04BD5" w:rsidRDefault="00DE1650">
      <w:pPr>
        <w:tabs>
          <w:tab w:val="left" w:pos="6300"/>
        </w:tabs>
        <w:snapToGrid w:val="0"/>
        <w:spacing w:line="312" w:lineRule="auto"/>
        <w:ind w:firstLineChars="200" w:firstLine="482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b/>
          <w:bCs/>
          <w:sz w:val="24"/>
        </w:rPr>
        <w:t>表</w:t>
      </w:r>
      <w:r>
        <w:rPr>
          <w:rFonts w:ascii="Times New Roman" w:eastAsia="方正仿宋_GBK" w:hAnsi="Times New Roman" w:hint="eastAsia"/>
          <w:b/>
          <w:bCs/>
          <w:sz w:val="24"/>
        </w:rPr>
        <w:t xml:space="preserve">1  </w:t>
      </w:r>
      <w:r>
        <w:rPr>
          <w:rFonts w:ascii="Times New Roman" w:eastAsia="方正仿宋_GBK" w:hAnsi="Times New Roman" w:hint="eastAsia"/>
          <w:b/>
          <w:bCs/>
          <w:sz w:val="24"/>
        </w:rPr>
        <w:t>试剂耗材报价明细</w:t>
      </w:r>
    </w:p>
    <w:tbl>
      <w:tblPr>
        <w:tblStyle w:val="a7"/>
        <w:tblW w:w="4996" w:type="pct"/>
        <w:tblLook w:val="04A0" w:firstRow="1" w:lastRow="0" w:firstColumn="1" w:lastColumn="0" w:noHBand="0" w:noVBand="1"/>
      </w:tblPr>
      <w:tblGrid>
        <w:gridCol w:w="690"/>
        <w:gridCol w:w="1913"/>
        <w:gridCol w:w="1843"/>
        <w:gridCol w:w="2505"/>
        <w:gridCol w:w="1448"/>
        <w:gridCol w:w="1448"/>
      </w:tblGrid>
      <w:tr w:rsidR="00A04BD5">
        <w:trPr>
          <w:trHeight w:val="412"/>
        </w:trPr>
        <w:tc>
          <w:tcPr>
            <w:tcW w:w="350" w:type="pct"/>
            <w:vAlign w:val="center"/>
          </w:tcPr>
          <w:p w:rsidR="00A04BD5" w:rsidRDefault="00DE165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序号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试剂名称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单位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规格</w:t>
            </w:r>
          </w:p>
        </w:tc>
        <w:tc>
          <w:tcPr>
            <w:tcW w:w="735" w:type="pct"/>
            <w:vAlign w:val="center"/>
          </w:tcPr>
          <w:p w:rsidR="00A04BD5" w:rsidRDefault="00DE165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报价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元</w:t>
            </w:r>
            <w:r>
              <w:rPr>
                <w:rFonts w:ascii="Times New Roman" w:eastAsia="方正仿宋_GBK" w:hAnsi="Times New Roman" w:cs="方正仿宋_GBK" w:hint="eastAsia"/>
                <w:szCs w:val="21"/>
              </w:rPr>
              <w:t>)</w:t>
            </w:r>
          </w:p>
        </w:tc>
        <w:tc>
          <w:tcPr>
            <w:tcW w:w="735" w:type="pct"/>
            <w:vAlign w:val="center"/>
          </w:tcPr>
          <w:p w:rsidR="00A04BD5" w:rsidRDefault="00DE165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szCs w:val="21"/>
              </w:rPr>
              <w:t>备注</w:t>
            </w: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氧化锌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瓶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优级纯、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250g/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瓶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A04BD5">
        <w:trPr>
          <w:trHeight w:val="42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硼酸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瓶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优级纯、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250g/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瓶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A04BD5">
        <w:trPr>
          <w:trHeight w:val="437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聚四氟乙烯坩埚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50mL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A04BD5">
        <w:trPr>
          <w:trHeight w:val="48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聚四氟乙烯容量瓶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25mL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聚四氟乙烯比色管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10mL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</w:p>
        </w:tc>
      </w:tr>
      <w:tr w:rsidR="00A04BD5">
        <w:trPr>
          <w:trHeight w:val="42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离心管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250mL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69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移液枪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支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0.5mL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1mL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2mL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移液枪头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包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0.5mL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1mL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2mL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一次性滤膜</w:t>
            </w:r>
            <w:r>
              <w:rPr>
                <w:rStyle w:val="font51"/>
                <w:rFonts w:eastAsia="方正仿宋_GBK" w:cs="方正仿宋_GBK" w:hint="eastAsia"/>
                <w:sz w:val="21"/>
                <w:szCs w:val="21"/>
              </w:rPr>
              <w:t>+</w:t>
            </w:r>
            <w:r>
              <w:rPr>
                <w:rStyle w:val="font21"/>
                <w:rFonts w:ascii="Times New Roman" w:eastAsia="方正仿宋_GBK" w:hAnsi="Times New Roman" w:cs="方正仿宋_GBK"/>
                <w:sz w:val="21"/>
                <w:szCs w:val="21"/>
              </w:rPr>
              <w:t>注射器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套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0.45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μ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m</w:t>
            </w:r>
            <w:r>
              <w:rPr>
                <w:rStyle w:val="font11"/>
                <w:rFonts w:ascii="Times New Roman" w:eastAsia="方正仿宋_GBK" w:hAnsi="Times New Roman" w:cs="方正仿宋_GBK"/>
                <w:sz w:val="21"/>
                <w:szCs w:val="21"/>
              </w:rPr>
              <w:t>孔径；注射器容量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10-20mL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玻璃层析柱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10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聚四氟乙活塞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玻璃层析柱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10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玻璃活塞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玻璃层析柱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20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玻璃活塞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分液漏斗</w:t>
            </w:r>
            <w:r>
              <w:rPr>
                <w:rStyle w:val="font31"/>
                <w:rFonts w:ascii="Times New Roman" w:eastAsia="方正仿宋_GBK" w:hAnsi="Times New Roman" w:cs="方正仿宋_GBK"/>
              </w:rPr>
              <w:t xml:space="preserve"> 60ml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聚四氟乙烯活塞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分液漏斗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500ml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聚四氟乙烯活塞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分液漏斗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1000ml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聚四氟乙烯活塞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分液漏斗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2000ml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聚四氟乙烯活塞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31"/>
                <w:rFonts w:ascii="Times New Roman" w:eastAsia="方正仿宋_GBK" w:hAnsi="Times New Roman" w:cs="方正仿宋_GBK"/>
              </w:rPr>
              <w:t>分液漏斗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2000ml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玻璃活塞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可调定量加液器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乳胶管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6*9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硅胶管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6*9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坩埚</w:t>
            </w:r>
            <w:r>
              <w:rPr>
                <w:rStyle w:val="font41"/>
                <w:rFonts w:ascii="Times New Roman" w:eastAsia="方正仿宋_GBK" w:hAnsi="Times New Roman" w:cs="方正仿宋_GBK"/>
              </w:rPr>
              <w:t xml:space="preserve"> </w:t>
            </w:r>
            <w:r>
              <w:rPr>
                <w:rStyle w:val="font61"/>
                <w:rFonts w:eastAsia="方正仿宋_GBK" w:cs="方正仿宋_GBK" w:hint="eastAsia"/>
              </w:rPr>
              <w:t>G4 30ml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A04BD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lastRenderedPageBreak/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具塞三角平瓶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50ml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平头微量进样器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10ul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1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平头微量进样器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25ul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38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平头微量进样器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50ul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352"/>
        </w:trPr>
        <w:tc>
          <w:tcPr>
            <w:tcW w:w="350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Style w:val="font41"/>
                <w:rFonts w:ascii="Times New Roman" w:eastAsia="方正仿宋_GBK" w:hAnsi="Times New Roman" w:cs="方正仿宋_GBK"/>
              </w:rPr>
              <w:t>平头微量进样器</w:t>
            </w:r>
          </w:p>
        </w:tc>
        <w:tc>
          <w:tcPr>
            <w:tcW w:w="936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271" w:type="pct"/>
            <w:vAlign w:val="center"/>
          </w:tcPr>
          <w:p w:rsidR="00A04BD5" w:rsidRDefault="00DE165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100ul</w:t>
            </w: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35" w:type="pct"/>
            <w:vAlign w:val="center"/>
          </w:tcPr>
          <w:p w:rsidR="00A04BD5" w:rsidRDefault="00A04B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</w:tbl>
    <w:p w:rsidR="00A04BD5" w:rsidRDefault="00A04BD5">
      <w:pPr>
        <w:tabs>
          <w:tab w:val="left" w:pos="6300"/>
        </w:tabs>
        <w:snapToGrid w:val="0"/>
        <w:spacing w:line="312" w:lineRule="auto"/>
        <w:rPr>
          <w:rFonts w:ascii="Times New Roman" w:eastAsia="方正仿宋_GBK" w:hAnsi="Times New Roman"/>
          <w:sz w:val="32"/>
          <w:szCs w:val="32"/>
        </w:rPr>
      </w:pPr>
    </w:p>
    <w:p w:rsidR="00A04BD5" w:rsidRDefault="00DE1650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b/>
          <w:bCs/>
          <w:sz w:val="24"/>
        </w:rPr>
      </w:pPr>
      <w:r>
        <w:rPr>
          <w:rFonts w:ascii="Times New Roman" w:eastAsia="方正仿宋_GBK" w:hAnsi="Times New Roman" w:hint="eastAsia"/>
          <w:b/>
          <w:bCs/>
          <w:sz w:val="24"/>
        </w:rPr>
        <w:t>表</w:t>
      </w:r>
      <w:r>
        <w:rPr>
          <w:rFonts w:ascii="Times New Roman" w:eastAsia="方正仿宋_GBK" w:hAnsi="Times New Roman" w:hint="eastAsia"/>
          <w:b/>
          <w:bCs/>
          <w:sz w:val="24"/>
        </w:rPr>
        <w:t xml:space="preserve">2 </w:t>
      </w:r>
      <w:r>
        <w:rPr>
          <w:rFonts w:ascii="Times New Roman" w:eastAsia="方正仿宋_GBK" w:hAnsi="Times New Roman" w:hint="eastAsia"/>
          <w:b/>
          <w:bCs/>
          <w:sz w:val="24"/>
        </w:rPr>
        <w:t>实验耗材报价明细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448"/>
        <w:gridCol w:w="1999"/>
        <w:gridCol w:w="1572"/>
        <w:gridCol w:w="1574"/>
        <w:gridCol w:w="1574"/>
      </w:tblGrid>
      <w:tr w:rsidR="00A04BD5">
        <w:trPr>
          <w:trHeight w:val="300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单价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纯铁助熔剂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型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 xml:space="preserve"> 100g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COREY-1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助熔剂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20-40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碳硫专用坩埚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25*25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高效变色干燥剂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COREY-3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炉体（中间部分）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COREY20150201a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876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（高频振荡管）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COREY20200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密封圈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COREY200802017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600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排尘管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COREY201601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64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炉头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COREY20050201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石英坩埚座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COREY200802014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坩埚座带底托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COREY200802015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排尘气缸组件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COREY201102015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炉体（中间部分）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COREY20150201a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前置放大板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COREY20060004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64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硫光源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COREY2006011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64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吸收池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COREY2008001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876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（高频振荡管）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COREY20200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高精度流量计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COREY2008023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SO2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滤光片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COREY20060104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64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电磁阀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COREY2008020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电磁阀总成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COREY2021020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64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高压硅桥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COREY20203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阳极电感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COREY20202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栅极电感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COREY20201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88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升降气缸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型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COREY200802013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  <w:tr w:rsidR="00A04BD5">
        <w:trPr>
          <w:trHeight w:val="564"/>
        </w:trPr>
        <w:tc>
          <w:tcPr>
            <w:tcW w:w="345" w:type="pct"/>
            <w:shd w:val="clear" w:color="auto" w:fill="auto"/>
            <w:noWrap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清扫气缸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COREY201102014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04BD5" w:rsidRDefault="00DE1650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:rsidR="00A04BD5" w:rsidRDefault="00A04BD5">
            <w:pPr>
              <w:widowControl/>
              <w:jc w:val="center"/>
              <w:rPr>
                <w:rFonts w:ascii="Times New Roman" w:eastAsia="方正仿宋_GBK" w:hAnsi="Times New Roman" w:cs="方正仿宋_GBK"/>
                <w:color w:val="000000"/>
                <w:kern w:val="0"/>
                <w:szCs w:val="21"/>
              </w:rPr>
            </w:pPr>
          </w:p>
        </w:tc>
      </w:tr>
    </w:tbl>
    <w:p w:rsidR="00A04BD5" w:rsidRDefault="00DE1650">
      <w:pPr>
        <w:tabs>
          <w:tab w:val="left" w:pos="6300"/>
        </w:tabs>
        <w:snapToGrid w:val="0"/>
        <w:spacing w:line="312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24"/>
        </w:rPr>
        <w:t>备注：报价清单外的商品由双方协商定价。</w:t>
      </w:r>
    </w:p>
    <w:p w:rsidR="00A04BD5" w:rsidRDefault="00A04BD5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 w:hint="eastAsia"/>
          <w:sz w:val="24"/>
        </w:rPr>
        <w:t xml:space="preserve">            </w:t>
      </w:r>
      <w:r>
        <w:rPr>
          <w:rFonts w:ascii="Times New Roman" w:eastAsia="方正仿宋_GBK" w:hAnsi="Times New Roman" w:hint="eastAsia"/>
          <w:sz w:val="24"/>
        </w:rPr>
        <w:t>供应商（公章）：</w:t>
      </w:r>
    </w:p>
    <w:p w:rsidR="00A04BD5" w:rsidRDefault="00A04BD5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312" w:lineRule="auto"/>
        <w:jc w:val="center"/>
        <w:rPr>
          <w:rFonts w:ascii="Times New Roman" w:eastAsia="方正仿宋_GBK" w:hAnsi="Times New Roman"/>
          <w:sz w:val="24"/>
        </w:rPr>
        <w:sectPr w:rsidR="00A04BD5">
          <w:footerReference w:type="even" r:id="rId8"/>
          <w:footerReference w:type="default" r:id="rId9"/>
          <w:footerReference w:type="first" r:id="rId10"/>
          <w:pgSz w:w="11907" w:h="16840"/>
          <w:pgMar w:top="1134" w:right="1134" w:bottom="1134" w:left="1134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Times New Roman" w:eastAsia="方正仿宋_GBK" w:hAnsi="Times New Roman" w:hint="eastAsia"/>
          <w:sz w:val="24"/>
        </w:rPr>
        <w:t xml:space="preserve">          </w:t>
      </w:r>
      <w:r>
        <w:rPr>
          <w:rFonts w:ascii="Times New Roman" w:eastAsia="方正仿宋_GBK" w:hAnsi="Times New Roman" w:hint="eastAsia"/>
          <w:sz w:val="24"/>
        </w:rPr>
        <w:t>年</w:t>
      </w:r>
      <w:r>
        <w:rPr>
          <w:rFonts w:ascii="Times New Roman" w:eastAsia="方正仿宋_GBK" w:hAnsi="Times New Roman" w:hint="eastAsia"/>
          <w:sz w:val="24"/>
        </w:rPr>
        <w:t xml:space="preserve">  </w:t>
      </w:r>
      <w:r>
        <w:rPr>
          <w:rFonts w:ascii="Times New Roman" w:eastAsia="方正仿宋_GBK" w:hAnsi="Times New Roman" w:hint="eastAsia"/>
          <w:sz w:val="24"/>
        </w:rPr>
        <w:t>月</w:t>
      </w:r>
      <w:r>
        <w:rPr>
          <w:rFonts w:ascii="Times New Roman" w:eastAsia="方正仿宋_GBK" w:hAnsi="Times New Roman" w:hint="eastAsia"/>
          <w:sz w:val="24"/>
        </w:rPr>
        <w:t xml:space="preserve">  </w:t>
      </w:r>
      <w:r>
        <w:rPr>
          <w:rFonts w:ascii="Times New Roman" w:eastAsia="方正仿宋_GBK" w:hAnsi="Times New Roman" w:hint="eastAsia"/>
          <w:sz w:val="24"/>
        </w:rPr>
        <w:t>日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</w:rPr>
      </w:pPr>
      <w:r>
        <w:rPr>
          <w:rFonts w:ascii="方正仿宋_GBK" w:eastAsia="方正仿宋_GBK" w:hAnsi="宋体" w:hint="eastAsia"/>
          <w:sz w:val="24"/>
          <w:szCs w:val="18"/>
        </w:rPr>
        <w:lastRenderedPageBreak/>
        <w:t>三、法定代表人授权委托书（格式）</w:t>
      </w: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致：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           </w:t>
      </w:r>
      <w:r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（征集人名称）：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  <w:u w:val="single"/>
        </w:rPr>
        <w:t xml:space="preserve">            </w:t>
      </w:r>
      <w:r>
        <w:rPr>
          <w:rFonts w:ascii="方正仿宋_GBK" w:eastAsia="方正仿宋_GBK" w:hAnsi="宋体" w:hint="eastAsia"/>
          <w:sz w:val="24"/>
        </w:rPr>
        <w:t>（供应商法定代表人名称）是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          </w:t>
      </w:r>
      <w:r>
        <w:rPr>
          <w:rFonts w:ascii="方正仿宋_GBK" w:eastAsia="方正仿宋_GBK" w:hAnsi="宋体" w:hint="eastAsia"/>
          <w:sz w:val="24"/>
        </w:rPr>
        <w:t>（供应商名称）的法定代表人，特授权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</w:t>
      </w:r>
      <w:r>
        <w:rPr>
          <w:rFonts w:ascii="方正仿宋_GBK" w:eastAsia="方正仿宋_GBK" w:hAnsi="宋体" w:hint="eastAsia"/>
          <w:sz w:val="24"/>
        </w:rPr>
        <w:t>（被授权人姓名及身份证代码）代表我单位全权办理</w:t>
      </w:r>
      <w:r>
        <w:rPr>
          <w:rFonts w:ascii="方正仿宋_GBK" w:eastAsia="方正仿宋_GBK" w:hAnsi="宋体" w:hint="eastAsia"/>
          <w:sz w:val="24"/>
        </w:rPr>
        <w:t>本次征集活动</w:t>
      </w:r>
      <w:r>
        <w:rPr>
          <w:rFonts w:ascii="方正仿宋_GBK" w:eastAsia="方正仿宋_GBK" w:hAnsi="宋体" w:hint="eastAsia"/>
          <w:sz w:val="24"/>
        </w:rPr>
        <w:t>的响应文件投递、签约等具体工作，并签署全部有关文件、协议及合同。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我单位对被授权人的签字负全部责任。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在撤消授权的书面通知以前，本授权书一直有效。被授权人在授权书有效期内签署的所有文件不因授权的撤消而失效</w:t>
      </w:r>
      <w:r>
        <w:rPr>
          <w:rFonts w:ascii="方正仿宋_GBK" w:eastAsia="方正仿宋_GBK" w:hAnsi="宋体" w:hint="eastAsia"/>
          <w:sz w:val="24"/>
        </w:rPr>
        <w:t>。</w:t>
      </w: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被授权人：</w:t>
      </w:r>
      <w:r>
        <w:rPr>
          <w:rFonts w:ascii="方正仿宋_GBK" w:eastAsia="方正仿宋_GBK" w:hAnsi="宋体" w:hint="eastAsia"/>
          <w:sz w:val="24"/>
        </w:rPr>
        <w:t xml:space="preserve">                                 </w:t>
      </w:r>
      <w:r>
        <w:rPr>
          <w:rFonts w:ascii="方正仿宋_GBK" w:eastAsia="方正仿宋_GBK" w:hAnsi="宋体" w:hint="eastAsia"/>
          <w:sz w:val="24"/>
        </w:rPr>
        <w:t>供应商法定代表人：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  <w:r>
        <w:rPr>
          <w:rFonts w:ascii="方正仿宋_GBK" w:eastAsia="方正仿宋_GBK" w:hAnsi="宋体" w:hint="eastAsia"/>
          <w:sz w:val="24"/>
          <w:szCs w:val="28"/>
        </w:rPr>
        <w:t>（签字或盖章）</w:t>
      </w:r>
      <w:r>
        <w:rPr>
          <w:rFonts w:ascii="方正仿宋_GBK" w:eastAsia="方正仿宋_GBK" w:hAnsi="宋体" w:hint="eastAsia"/>
          <w:sz w:val="24"/>
          <w:szCs w:val="28"/>
        </w:rPr>
        <w:t xml:space="preserve">                                </w:t>
      </w:r>
      <w:r>
        <w:rPr>
          <w:rFonts w:ascii="方正仿宋_GBK" w:eastAsia="方正仿宋_GBK" w:hAnsi="宋体" w:hint="eastAsia"/>
          <w:sz w:val="24"/>
          <w:szCs w:val="28"/>
        </w:rPr>
        <w:t>（签字或盖章）</w:t>
      </w: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  <w:szCs w:val="28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（附：被授权人身份证正反面复印件）</w:t>
      </w: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（供应商公章）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年</w:t>
      </w:r>
      <w:r>
        <w:rPr>
          <w:rFonts w:ascii="方正仿宋_GBK" w:eastAsia="方正仿宋_GBK" w:hAnsi="宋体" w:hint="eastAsia"/>
          <w:sz w:val="24"/>
        </w:rPr>
        <w:t xml:space="preserve">   </w:t>
      </w:r>
      <w:r>
        <w:rPr>
          <w:rFonts w:ascii="方正仿宋_GBK" w:eastAsia="方正仿宋_GBK" w:hAnsi="宋体" w:hint="eastAsia"/>
          <w:sz w:val="24"/>
        </w:rPr>
        <w:t>月</w:t>
      </w:r>
      <w:r>
        <w:rPr>
          <w:rFonts w:ascii="方正仿宋_GBK" w:eastAsia="方正仿宋_GBK" w:hAnsi="宋体" w:hint="eastAsia"/>
          <w:sz w:val="24"/>
        </w:rPr>
        <w:t xml:space="preserve">   </w:t>
      </w:r>
      <w:r>
        <w:rPr>
          <w:rFonts w:ascii="方正仿宋_GBK" w:eastAsia="方正仿宋_GBK" w:hAnsi="宋体" w:hint="eastAsia"/>
          <w:sz w:val="24"/>
        </w:rPr>
        <w:t>日</w:t>
      </w:r>
    </w:p>
    <w:p w:rsidR="00A04BD5" w:rsidRDefault="00A04BD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A04BD5" w:rsidRDefault="00A04BD5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</w:p>
    <w:p w:rsidR="00A04BD5" w:rsidRDefault="00DE1650">
      <w:pPr>
        <w:spacing w:line="4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宋体" w:hint="eastAsia"/>
          <w:sz w:val="24"/>
          <w:szCs w:val="28"/>
        </w:rPr>
        <w:t>四、基本条件承诺函</w:t>
      </w:r>
    </w:p>
    <w:p w:rsidR="00A04BD5" w:rsidRDefault="00DE1650">
      <w:pPr>
        <w:tabs>
          <w:tab w:val="left" w:pos="6300"/>
        </w:tabs>
        <w:snapToGrid w:val="0"/>
        <w:spacing w:line="500" w:lineRule="exact"/>
        <w:jc w:val="center"/>
        <w:outlineLvl w:val="0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基本条件承诺函</w:t>
      </w:r>
    </w:p>
    <w:p w:rsidR="00A04BD5" w:rsidRDefault="00A04BD5">
      <w:pPr>
        <w:tabs>
          <w:tab w:val="left" w:pos="6300"/>
        </w:tabs>
        <w:snapToGrid w:val="0"/>
        <w:spacing w:line="530" w:lineRule="exact"/>
        <w:rPr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致</w:t>
      </w:r>
      <w:r>
        <w:rPr>
          <w:rFonts w:ascii="方正仿宋_GBK" w:eastAsia="方正仿宋_GBK" w:hAnsi="宋体" w:hint="eastAsia"/>
          <w:sz w:val="24"/>
          <w:u w:val="single"/>
        </w:rPr>
        <w:t xml:space="preserve">                     </w:t>
      </w:r>
      <w:r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仿宋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征集人</w:t>
      </w:r>
      <w:r>
        <w:rPr>
          <w:rFonts w:ascii="方正仿宋_GBK" w:eastAsia="方正仿宋_GBK" w:hAnsi="仿宋" w:hint="eastAsia"/>
          <w:sz w:val="24"/>
        </w:rPr>
        <w:t>名称）：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 xml:space="preserve">   </w:t>
      </w:r>
      <w:r>
        <w:rPr>
          <w:rFonts w:ascii="方正仿宋_GBK" w:eastAsia="方正仿宋_GBK" w:hAnsi="仿宋" w:hint="eastAsia"/>
          <w:sz w:val="24"/>
          <w:u w:val="single"/>
        </w:rPr>
        <w:t xml:space="preserve">              </w:t>
      </w:r>
      <w:r>
        <w:rPr>
          <w:rFonts w:ascii="方正仿宋_GBK" w:eastAsia="方正仿宋_GBK" w:hAnsi="仿宋" w:hint="eastAsia"/>
          <w:sz w:val="24"/>
        </w:rPr>
        <w:t>（供应商名称）郑重承诺：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1.</w:t>
      </w:r>
      <w:r>
        <w:rPr>
          <w:rFonts w:ascii="方正仿宋_GBK" w:eastAsia="方正仿宋_GBK" w:hAnsi="仿宋" w:hint="eastAsia"/>
          <w:sz w:val="24"/>
        </w:rPr>
        <w:t>我方具有良好的商业信誉，具有履行合同所必需的设备、人员和专业技术能力，具</w:t>
      </w:r>
      <w:r>
        <w:rPr>
          <w:rFonts w:ascii="方正仿宋_GBK" w:eastAsia="方正仿宋_GBK" w:hAnsi="仿宋" w:hint="eastAsia"/>
          <w:sz w:val="24"/>
          <w:lang w:val="zh-CN"/>
        </w:rPr>
        <w:t>有依法缴纳税收</w:t>
      </w:r>
      <w:r>
        <w:rPr>
          <w:rFonts w:ascii="方正仿宋_GBK" w:eastAsia="方正仿宋_GBK" w:hAnsi="仿宋" w:hint="eastAsia"/>
          <w:sz w:val="24"/>
        </w:rPr>
        <w:t>的</w:t>
      </w:r>
      <w:r>
        <w:rPr>
          <w:rFonts w:ascii="方正仿宋_GBK" w:eastAsia="方正仿宋_GBK" w:hAnsi="仿宋" w:hint="eastAsia"/>
          <w:sz w:val="24"/>
          <w:lang w:val="zh-CN"/>
        </w:rPr>
        <w:t>良好记录</w:t>
      </w:r>
      <w:r>
        <w:rPr>
          <w:rFonts w:ascii="方正仿宋_GBK" w:eastAsia="方正仿宋_GBK" w:hAnsi="仿宋" w:hint="eastAsia"/>
          <w:sz w:val="24"/>
        </w:rPr>
        <w:t>，参加本次征集活动前三年内无重大违法活动记录，且没有因上述情况被征集人取消过参选资格。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2.</w:t>
      </w:r>
      <w:r>
        <w:rPr>
          <w:rFonts w:ascii="方正仿宋_GBK" w:eastAsia="方正仿宋_GBK" w:hAnsi="仿宋" w:hint="eastAsia"/>
          <w:sz w:val="24"/>
        </w:rPr>
        <w:t>我方未列入在信用中国网站（</w:t>
      </w:r>
      <w:r>
        <w:rPr>
          <w:rFonts w:ascii="方正仿宋_GBK" w:eastAsia="方正仿宋_GBK" w:hAnsi="仿宋" w:hint="eastAsia"/>
          <w:sz w:val="24"/>
        </w:rPr>
        <w:t>www.creditchina.gov.cn</w:t>
      </w:r>
      <w:r>
        <w:rPr>
          <w:rFonts w:ascii="方正仿宋_GBK" w:eastAsia="方正仿宋_GBK" w:hAnsi="仿宋" w:hint="eastAsia"/>
          <w:sz w:val="24"/>
        </w:rPr>
        <w:t>）“失信被执行人”、“重大税收违法案件当事人名单”中，也未列入中国政府采购网（</w:t>
      </w:r>
      <w:r>
        <w:rPr>
          <w:rFonts w:ascii="方正仿宋_GBK" w:eastAsia="方正仿宋_GBK" w:hAnsi="仿宋" w:hint="eastAsia"/>
          <w:sz w:val="24"/>
        </w:rPr>
        <w:t>www.ccgp.gov.cn</w:t>
      </w:r>
      <w:r>
        <w:rPr>
          <w:rFonts w:ascii="方正仿宋_GBK" w:eastAsia="方正仿宋_GBK" w:hAnsi="仿宋" w:hint="eastAsia"/>
          <w:sz w:val="24"/>
        </w:rPr>
        <w:t>）“政府采购严重违法失信行为记录名单”中。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3.</w:t>
      </w:r>
      <w:r>
        <w:rPr>
          <w:rFonts w:ascii="方正仿宋_GBK" w:eastAsia="方正仿宋_GBK" w:hAnsi="仿宋" w:hint="eastAsia"/>
          <w:sz w:val="24"/>
        </w:rPr>
        <w:t>我方在征集活动结束后，随时接受征集人的检查验证，配合提供相关证明材料。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我方对以上承诺负全部法律责任。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特此承诺。</w:t>
      </w:r>
    </w:p>
    <w:p w:rsidR="00A04BD5" w:rsidRDefault="00A04BD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</w:rPr>
      </w:pP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jc w:val="righ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（供应商公章）</w:t>
      </w:r>
    </w:p>
    <w:p w:rsidR="00A04BD5" w:rsidRDefault="00DE1650">
      <w:pPr>
        <w:tabs>
          <w:tab w:val="left" w:pos="6300"/>
        </w:tabs>
        <w:snapToGrid w:val="0"/>
        <w:spacing w:line="500" w:lineRule="exact"/>
        <w:ind w:firstLineChars="200" w:firstLine="480"/>
        <w:jc w:val="righ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年</w:t>
      </w:r>
      <w:r>
        <w:rPr>
          <w:rFonts w:ascii="方正仿宋_GBK" w:eastAsia="方正仿宋_GBK" w:hAnsi="仿宋" w:hint="eastAsia"/>
          <w:sz w:val="24"/>
        </w:rPr>
        <w:t xml:space="preserve">   </w:t>
      </w:r>
      <w:r>
        <w:rPr>
          <w:rFonts w:ascii="方正仿宋_GBK" w:eastAsia="方正仿宋_GBK" w:hAnsi="仿宋" w:hint="eastAsia"/>
          <w:sz w:val="24"/>
        </w:rPr>
        <w:t>月</w:t>
      </w:r>
      <w:r>
        <w:rPr>
          <w:rFonts w:ascii="方正仿宋_GBK" w:eastAsia="方正仿宋_GBK" w:hAnsi="仿宋" w:hint="eastAsia"/>
          <w:sz w:val="24"/>
        </w:rPr>
        <w:t xml:space="preserve">   </w:t>
      </w:r>
      <w:r>
        <w:rPr>
          <w:rFonts w:ascii="方正仿宋_GBK" w:eastAsia="方正仿宋_GBK" w:hAnsi="仿宋" w:hint="eastAsia"/>
          <w:sz w:val="24"/>
        </w:rPr>
        <w:t>日</w:t>
      </w:r>
    </w:p>
    <w:p w:rsidR="00A04BD5" w:rsidRDefault="00A04BD5">
      <w:pPr>
        <w:tabs>
          <w:tab w:val="left" w:pos="6300"/>
        </w:tabs>
        <w:snapToGrid w:val="0"/>
        <w:spacing w:line="500" w:lineRule="exact"/>
        <w:rPr>
          <w:rFonts w:eastAsia="方正仿宋_GBK"/>
          <w:sz w:val="24"/>
        </w:rPr>
        <w:sectPr w:rsidR="00A04BD5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A04BD5" w:rsidRDefault="00DE1650">
      <w:pPr>
        <w:tabs>
          <w:tab w:val="left" w:pos="6300"/>
        </w:tabs>
        <w:snapToGrid w:val="0"/>
        <w:spacing w:line="500" w:lineRule="exact"/>
        <w:rPr>
          <w:rFonts w:eastAsia="方正仿宋_GBK"/>
          <w:sz w:val="24"/>
        </w:rPr>
      </w:pPr>
      <w:r>
        <w:rPr>
          <w:rFonts w:eastAsia="方正仿宋_GBK" w:hint="eastAsia"/>
          <w:sz w:val="24"/>
        </w:rPr>
        <w:lastRenderedPageBreak/>
        <w:t>五、</w:t>
      </w:r>
      <w:r>
        <w:rPr>
          <w:rFonts w:ascii="方正仿宋_GBK" w:eastAsia="方正仿宋_GBK" w:hAnsi="宋体" w:hint="eastAsia"/>
          <w:sz w:val="24"/>
        </w:rPr>
        <w:t>营业执照（副本）复印件</w:t>
      </w:r>
    </w:p>
    <w:p w:rsidR="00A04BD5" w:rsidRDefault="00A04BD5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  <w:szCs w:val="18"/>
        </w:rPr>
      </w:pPr>
    </w:p>
    <w:p w:rsidR="00A04BD5" w:rsidRDefault="00A04BD5">
      <w:pPr>
        <w:rPr>
          <w:rFonts w:ascii="Times New Roman" w:hAnsi="Times New Roman"/>
        </w:rPr>
      </w:pPr>
    </w:p>
    <w:sectPr w:rsidR="00A04BD5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650" w:rsidRDefault="00DE1650">
      <w:r>
        <w:separator/>
      </w:r>
    </w:p>
  </w:endnote>
  <w:endnote w:type="continuationSeparator" w:id="0">
    <w:p w:rsidR="00DE1650" w:rsidRDefault="00DE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5" w:rsidRDefault="00DE165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51659264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04BD5" w:rsidRDefault="00DE1650">
                <w:pPr>
                  <w:pStyle w:val="a4"/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2D33DB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5" w:rsidRDefault="00DE1650">
    <w:pPr>
      <w:pStyle w:val="a4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4 -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5" w:rsidRDefault="00DE165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2.8pt;margin-top:0;width:2in;height:2in;z-index:251660288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A04BD5" w:rsidRDefault="00DE1650">
                <w:pPr>
                  <w:pStyle w:val="a4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2D33DB" w:rsidRPr="002D33DB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2D33DB"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4 -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5" w:rsidRDefault="00DE1650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92.8pt;margin-top:0;width:2in;height:2in;z-index:251661312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A04BD5" w:rsidRDefault="00DE1650">
                <w:pPr>
                  <w:pStyle w:val="a4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2D33DB" w:rsidRPr="002D33DB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2D33DB"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2 -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650" w:rsidRDefault="00DE1650">
      <w:r>
        <w:separator/>
      </w:r>
    </w:p>
  </w:footnote>
  <w:footnote w:type="continuationSeparator" w:id="0">
    <w:p w:rsidR="00DE1650" w:rsidRDefault="00DE1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c0ZDllMzE5OThkMzQxOWY2YTlmMTVhNjQ1YmM3YjYifQ=="/>
  </w:docVars>
  <w:rsids>
    <w:rsidRoot w:val="00891BAB"/>
    <w:rsid w:val="000453F0"/>
    <w:rsid w:val="00206D42"/>
    <w:rsid w:val="002D33DB"/>
    <w:rsid w:val="003D5D42"/>
    <w:rsid w:val="004F3717"/>
    <w:rsid w:val="00592E48"/>
    <w:rsid w:val="0069287F"/>
    <w:rsid w:val="00891BAB"/>
    <w:rsid w:val="00A04BD5"/>
    <w:rsid w:val="00B11338"/>
    <w:rsid w:val="00DE1650"/>
    <w:rsid w:val="00F13F9C"/>
    <w:rsid w:val="00F56B59"/>
    <w:rsid w:val="024A62FC"/>
    <w:rsid w:val="07506C6F"/>
    <w:rsid w:val="078F2413"/>
    <w:rsid w:val="07CA6340"/>
    <w:rsid w:val="08913342"/>
    <w:rsid w:val="091F4B4B"/>
    <w:rsid w:val="09941C2C"/>
    <w:rsid w:val="0A0501E5"/>
    <w:rsid w:val="0AE93662"/>
    <w:rsid w:val="0B5A4560"/>
    <w:rsid w:val="0C347916"/>
    <w:rsid w:val="0DA31101"/>
    <w:rsid w:val="0EAC4009"/>
    <w:rsid w:val="0F1372FB"/>
    <w:rsid w:val="105243C6"/>
    <w:rsid w:val="113B43A3"/>
    <w:rsid w:val="11943BFC"/>
    <w:rsid w:val="147E0BAC"/>
    <w:rsid w:val="15FC5BCD"/>
    <w:rsid w:val="16A668AC"/>
    <w:rsid w:val="190D692D"/>
    <w:rsid w:val="193F190F"/>
    <w:rsid w:val="19924EC5"/>
    <w:rsid w:val="1BCB17C5"/>
    <w:rsid w:val="1CC500A1"/>
    <w:rsid w:val="1CED3BD5"/>
    <w:rsid w:val="1DEA1774"/>
    <w:rsid w:val="1E3F4AB8"/>
    <w:rsid w:val="1E7B23CC"/>
    <w:rsid w:val="1E96006C"/>
    <w:rsid w:val="20A22A4D"/>
    <w:rsid w:val="22401006"/>
    <w:rsid w:val="23BA1BE8"/>
    <w:rsid w:val="241F37F9"/>
    <w:rsid w:val="25725AFB"/>
    <w:rsid w:val="26395046"/>
    <w:rsid w:val="276F6846"/>
    <w:rsid w:val="28416434"/>
    <w:rsid w:val="28D76DCE"/>
    <w:rsid w:val="28DA08C5"/>
    <w:rsid w:val="298049EF"/>
    <w:rsid w:val="2A6B1546"/>
    <w:rsid w:val="2D401436"/>
    <w:rsid w:val="2D6B7AAF"/>
    <w:rsid w:val="2DFD6862"/>
    <w:rsid w:val="30403CCD"/>
    <w:rsid w:val="30F054F3"/>
    <w:rsid w:val="31A01660"/>
    <w:rsid w:val="34237B70"/>
    <w:rsid w:val="34632FD8"/>
    <w:rsid w:val="347B0BA8"/>
    <w:rsid w:val="34C85897"/>
    <w:rsid w:val="351D56FA"/>
    <w:rsid w:val="35867B7C"/>
    <w:rsid w:val="374923A6"/>
    <w:rsid w:val="382848F7"/>
    <w:rsid w:val="3A911925"/>
    <w:rsid w:val="3C081184"/>
    <w:rsid w:val="3C634773"/>
    <w:rsid w:val="3CCA65A0"/>
    <w:rsid w:val="3D143CBF"/>
    <w:rsid w:val="3D5353C7"/>
    <w:rsid w:val="3D764D92"/>
    <w:rsid w:val="3D915310"/>
    <w:rsid w:val="3E8E7063"/>
    <w:rsid w:val="40A104A7"/>
    <w:rsid w:val="40F83496"/>
    <w:rsid w:val="410919A8"/>
    <w:rsid w:val="4295413E"/>
    <w:rsid w:val="4367430C"/>
    <w:rsid w:val="44284660"/>
    <w:rsid w:val="455D3B00"/>
    <w:rsid w:val="464A2E26"/>
    <w:rsid w:val="467F21AA"/>
    <w:rsid w:val="49270C74"/>
    <w:rsid w:val="495E0F87"/>
    <w:rsid w:val="49725FF6"/>
    <w:rsid w:val="497F0713"/>
    <w:rsid w:val="49B6241D"/>
    <w:rsid w:val="4C455D53"/>
    <w:rsid w:val="4C66400D"/>
    <w:rsid w:val="4D1800A1"/>
    <w:rsid w:val="4E2E72B8"/>
    <w:rsid w:val="4F3D6B53"/>
    <w:rsid w:val="50B5547D"/>
    <w:rsid w:val="50C17863"/>
    <w:rsid w:val="50F974F1"/>
    <w:rsid w:val="51512A23"/>
    <w:rsid w:val="527A1DDE"/>
    <w:rsid w:val="52DC06EC"/>
    <w:rsid w:val="54A43EC9"/>
    <w:rsid w:val="55045617"/>
    <w:rsid w:val="555B6E99"/>
    <w:rsid w:val="58174A88"/>
    <w:rsid w:val="58254B7B"/>
    <w:rsid w:val="58810D84"/>
    <w:rsid w:val="58B10512"/>
    <w:rsid w:val="5A753FB3"/>
    <w:rsid w:val="5AF77B5F"/>
    <w:rsid w:val="5B803D14"/>
    <w:rsid w:val="5BC85F49"/>
    <w:rsid w:val="5EE54A2F"/>
    <w:rsid w:val="5F302BA7"/>
    <w:rsid w:val="5F3833E6"/>
    <w:rsid w:val="5FB83E04"/>
    <w:rsid w:val="603D4B21"/>
    <w:rsid w:val="61A55A51"/>
    <w:rsid w:val="626A5FAC"/>
    <w:rsid w:val="646F3406"/>
    <w:rsid w:val="66100974"/>
    <w:rsid w:val="684726AE"/>
    <w:rsid w:val="686553E0"/>
    <w:rsid w:val="68833924"/>
    <w:rsid w:val="6CA25E3B"/>
    <w:rsid w:val="6D482916"/>
    <w:rsid w:val="6EDE6F7F"/>
    <w:rsid w:val="71AF5CB8"/>
    <w:rsid w:val="727866CD"/>
    <w:rsid w:val="72C708B1"/>
    <w:rsid w:val="734B3290"/>
    <w:rsid w:val="748277F7"/>
    <w:rsid w:val="74C54F54"/>
    <w:rsid w:val="74E85F13"/>
    <w:rsid w:val="77A86F03"/>
    <w:rsid w:val="79975481"/>
    <w:rsid w:val="79FC7A55"/>
    <w:rsid w:val="7A8A1498"/>
    <w:rsid w:val="7AD079A1"/>
    <w:rsid w:val="7ADF7ADF"/>
    <w:rsid w:val="7B643141"/>
    <w:rsid w:val="7D977C50"/>
    <w:rsid w:val="7DA40413"/>
    <w:rsid w:val="7FC27A71"/>
    <w:rsid w:val="7FE82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20B11823-50EE-4460-A6DD-5E59CC6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autoRedefine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qFormat/>
    <w:pPr>
      <w:ind w:firstLine="420"/>
    </w:pPr>
    <w:rPr>
      <w:rFonts w:ascii="Times New Roman" w:eastAsia="宋体" w:hAnsi="Times New Roman" w:cs="Times New Roman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61">
    <w:name w:val="font6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2093</Characters>
  <Application>Microsoft Office Word</Application>
  <DocSecurity>0</DocSecurity>
  <Lines>17</Lines>
  <Paragraphs>4</Paragraphs>
  <ScaleCrop>false</ScaleCrop>
  <Company>Organization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2023-12-25T08:24:00Z</dcterms:created>
  <dcterms:modified xsi:type="dcterms:W3CDTF">2024-03-14T02:26:00Z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B2BE0F681D6A4BDC97541BB706336D6A_12</vt:lpwstr>
  </property>
</Properties>
</file>